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00" w:rsidRDefault="000476F8" w:rsidP="005120B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8FCC32" wp14:editId="1F998D2E">
                <wp:simplePos x="0" y="0"/>
                <wp:positionH relativeFrom="column">
                  <wp:posOffset>3849370</wp:posOffset>
                </wp:positionH>
                <wp:positionV relativeFrom="paragraph">
                  <wp:posOffset>-570230</wp:posOffset>
                </wp:positionV>
                <wp:extent cx="2608580" cy="941705"/>
                <wp:effectExtent l="0" t="0" r="20320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8580" cy="94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0B0" w:rsidRPr="005120B0" w:rsidRDefault="005120B0" w:rsidP="000476F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120B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  <w:r w:rsidR="000476F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br/>
                            </w:r>
                            <w:r w:rsidRPr="005120B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 постановлению Главы Нефтеюганского района</w:t>
                            </w:r>
                          </w:p>
                          <w:p w:rsidR="005120B0" w:rsidRPr="005120B0" w:rsidRDefault="000476F8" w:rsidP="000476F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C537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28.05.2018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№ </w:t>
                            </w:r>
                            <w:r w:rsidR="006C537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47-пг</w:t>
                            </w:r>
                            <w:bookmarkStart w:id="0" w:name="_GoBack"/>
                            <w:bookmarkEnd w:id="0"/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120B0" w:rsidRPr="00786507" w:rsidRDefault="005120B0" w:rsidP="00786507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03.1pt;margin-top:-44.9pt;width:205.4pt;height:7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" strokecolor="white">
                <v:textbox>
                  <w:txbxContent>
                    <w:p w:rsidR="005120B0" w:rsidRPr="005120B0" w:rsidRDefault="005120B0" w:rsidP="000476F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120B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Приложение </w:t>
                      </w:r>
                      <w:r w:rsidR="000476F8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br/>
                      </w:r>
                      <w:r w:rsidRPr="005120B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 постановлению Главы Нефтеюганского района</w:t>
                      </w:r>
                    </w:p>
                    <w:p w:rsidR="005120B0" w:rsidRPr="005120B0" w:rsidRDefault="000476F8" w:rsidP="000476F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от </w:t>
                      </w:r>
                      <w:r w:rsidR="006C537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28.05.2018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№ </w:t>
                      </w:r>
                      <w:r w:rsidR="006C537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47-пг</w:t>
                      </w:r>
                      <w:bookmarkStart w:id="1" w:name="_GoBack"/>
                      <w:bookmarkEnd w:id="1"/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120B0" w:rsidRPr="00786507" w:rsidRDefault="005120B0" w:rsidP="00786507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120B0">
        <w:rPr>
          <w:noProof/>
          <w:lang w:eastAsia="ru-RU"/>
        </w:rPr>
        <w:drawing>
          <wp:inline distT="0" distB="0" distL="0" distR="0" wp14:anchorId="4A8FDF10" wp14:editId="0C6D4F81">
            <wp:extent cx="5934075" cy="8391525"/>
            <wp:effectExtent l="0" t="0" r="9525" b="9525"/>
            <wp:docPr id="3" name="Рисунок 3" descr="D:\работа\ПП и ПМТ\Проекты\МЕЖСЕЛЕНКА\Богатов\публичные слушания\Тит под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ПП и ПМТ\Проекты\МЕЖСЕЛЕНКА\Богатов\публичные слушания\Тит под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59"/>
    <w:rsid w:val="000476F8"/>
    <w:rsid w:val="00307D00"/>
    <w:rsid w:val="005120B0"/>
    <w:rsid w:val="006C5374"/>
    <w:rsid w:val="00E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Баралишина Екатерина Владимировна</dc:creator>
  <cp:lastModifiedBy>Лукашева Лариса Александровна</cp:lastModifiedBy>
  <cp:revision>3</cp:revision>
  <dcterms:created xsi:type="dcterms:W3CDTF">2018-05-27T13:15:00Z</dcterms:created>
  <dcterms:modified xsi:type="dcterms:W3CDTF">2018-05-29T09:25:00Z</dcterms:modified>
</cp:coreProperties>
</file>